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Theme="minorEastAsia" w:hAnsiTheme="minorEastAsia" w:eastAsiaTheme="minorEastAsia" w:cstheme="minorEastAsia"/>
          <w:b/>
          <w:bCs/>
          <w:sz w:val="32"/>
          <w:szCs w:val="32"/>
        </w:rPr>
      </w:pPr>
    </w:p>
    <w:p>
      <w:pPr>
        <w:spacing w:line="440" w:lineRule="exact"/>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桂林千烨农产品有限公司介绍</w:t>
      </w:r>
    </w:p>
    <w:p>
      <w:pPr>
        <w:spacing w:line="360" w:lineRule="auto"/>
        <w:rPr>
          <w:rFonts w:asciiTheme="minorEastAsia" w:hAnsiTheme="minorEastAsia" w:eastAsiaTheme="minorEastAsia" w:cstheme="minorEastAsia"/>
          <w:sz w:val="28"/>
          <w:szCs w:val="28"/>
        </w:rPr>
      </w:pPr>
    </w:p>
    <w:p>
      <w:pPr>
        <w:tabs>
          <w:tab w:val="left" w:pos="540"/>
          <w:tab w:val="left" w:pos="900"/>
        </w:tabs>
        <w:spacing w:afterLines="50" w:line="360" w:lineRule="auto"/>
        <w:ind w:firstLine="560" w:firstLineChars="200"/>
        <w:rPr>
          <w:rFonts w:ascii="宋体" w:hAnsi="宋体" w:cstheme="minorEastAsia"/>
          <w:sz w:val="28"/>
          <w:szCs w:val="28"/>
        </w:rPr>
      </w:pPr>
      <w:r>
        <w:rPr>
          <w:rFonts w:hint="eastAsia" w:ascii="宋体" w:hAnsi="宋体" w:cstheme="minorEastAsia"/>
          <w:sz w:val="28"/>
          <w:szCs w:val="28"/>
        </w:rPr>
        <w:t>桂林千烨农产品有限公司成立于2009年5月，公司注册资金5000万人民币整。桂林千烨农产品有限公司以桂林地区及周边城市丰富的农产品为资源优势，经过十年的创新与发展，现已成为专业从事农产品种植、收购、加工、包装及销售于一体的企业集团。拥有“千烨”等注册商标，是桂林本地最大的农产品生产商之一。同时，获有高新技术企业证书、科技型中小企业认、桂林市第七批农业产业化重点龙头企业、自治区罗汉果综合标准化示范区等荣誉，拥有4项专利、1项自主研发软件著作权。</w:t>
      </w:r>
    </w:p>
    <w:p>
      <w:pPr>
        <w:spacing w:afterLines="50" w:line="360" w:lineRule="auto"/>
        <w:ind w:firstLine="560" w:firstLineChars="200"/>
        <w:rPr>
          <w:rFonts w:ascii="宋体" w:hAnsi="宋体" w:cstheme="minorEastAsia"/>
          <w:sz w:val="28"/>
          <w:szCs w:val="28"/>
        </w:rPr>
      </w:pPr>
      <w:r>
        <w:rPr>
          <w:rFonts w:hint="eastAsia" w:ascii="宋体" w:hAnsi="宋体" w:cstheme="minorEastAsia"/>
          <w:sz w:val="28"/>
          <w:szCs w:val="28"/>
        </w:rPr>
        <w:t>为规范罗汉果生产全过程，从源头上控制罗汉果的质量并和国际接轨，以达到罗汉果的质量“真实、优质、稳定、可控”的目的，我公司大力推行GAP种植标准。推广科学种植罗汉果，严格控制农残及化肥，是罗汉果产业发展的趋势，也是罗汉果产业可持续发展的客观要求。目前，千烨公司拥有罗汉果标准化种植基地600余亩，自有基地1000余亩，获得自治区级罗汉果种植基地称号。在永福、临桂、龙胜等地发展5个农民专业合作社，发展社员种植罗汉果6000余亩，千烨共参与制定、修订国家、地方、行业关于罗汉果的7项标准，其中两项地方标准为第一起草单位。</w:t>
      </w:r>
    </w:p>
    <w:p>
      <w:pPr>
        <w:spacing w:afterLines="50" w:line="360" w:lineRule="auto"/>
        <w:ind w:firstLine="420" w:firstLineChars="150"/>
        <w:rPr>
          <w:rFonts w:ascii="宋体" w:hAnsi="宋体" w:cstheme="minorEastAsia"/>
          <w:sz w:val="28"/>
          <w:szCs w:val="28"/>
        </w:rPr>
      </w:pPr>
      <w:r>
        <w:rPr>
          <w:rFonts w:hint="eastAsia" w:ascii="宋体" w:hAnsi="宋体" w:cstheme="minorEastAsia"/>
          <w:sz w:val="28"/>
          <w:szCs w:val="28"/>
        </w:rPr>
        <w:t>通过多年的努力研究，千烨公司自行发明或成功引进先进的罗汉果脱水加工、超微粉碎等技术，确保优质罗汉果品质的同时，提升罗汉果产品的价值，已成为全国最大的罗汉果干果加工企业，年加工罗汉果数量位居行业第一, 每年收购、加工超过1亿个罗汉果。</w:t>
      </w:r>
    </w:p>
    <w:p>
      <w:pPr>
        <w:spacing w:afterLines="50" w:line="360" w:lineRule="auto"/>
        <w:ind w:firstLine="420" w:firstLineChars="150"/>
        <w:rPr>
          <w:rFonts w:hint="eastAsia" w:ascii="宋体" w:hAnsi="宋体"/>
          <w:sz w:val="28"/>
          <w:szCs w:val="28"/>
        </w:rPr>
      </w:pPr>
      <w:r>
        <w:rPr>
          <w:rFonts w:hint="eastAsia" w:ascii="宋体" w:hAnsi="宋体"/>
          <w:sz w:val="28"/>
          <w:szCs w:val="28"/>
        </w:rPr>
        <w:t>千烨公司在保持“罗汉果领域”高速发展的同时，已将集团化运营纳入未来发展的轨道，相继成立千之叶网络、千烨饮品、千烨贸易、千烨旅游等公司，涵盖种植、特色农产品、国际贸易、大健康产业等板块。未来千烨集团将以罗汉果产业为中心，重点发展罗汉果饮料、饮品，推动农产品精加工，开展电商平台农产品交易、国际贸易，拓展大健康产业，搭建产品专卖店及品质生活俱乐部的新平台。</w:t>
      </w:r>
    </w:p>
    <w:p>
      <w:pPr>
        <w:spacing w:afterLines="50" w:line="360" w:lineRule="auto"/>
        <w:ind w:firstLine="560" w:firstLineChars="200"/>
        <w:rPr>
          <w:rFonts w:ascii="宋体" w:hAnsi="宋体"/>
          <w:sz w:val="28"/>
          <w:szCs w:val="28"/>
        </w:rPr>
      </w:pPr>
      <w:r>
        <w:rPr>
          <w:rFonts w:hint="eastAsia" w:ascii="宋体" w:hAnsi="宋体"/>
          <w:sz w:val="28"/>
          <w:szCs w:val="28"/>
        </w:rPr>
        <w:t>目前公司正全面拓展国内外市场，在香港、北京、厦门、山东、浙江、德国等地相继成立了分公司，同时在各地打造万家千烨罗汉果文化体验馆。</w:t>
      </w:r>
    </w:p>
    <w:p>
      <w:pPr>
        <w:spacing w:afterLines="50" w:line="360" w:lineRule="auto"/>
        <w:ind w:firstLine="560" w:firstLineChars="200"/>
        <w:rPr>
          <w:rFonts w:ascii="宋体" w:hAnsi="宋体"/>
          <w:sz w:val="28"/>
          <w:szCs w:val="28"/>
        </w:rPr>
      </w:pPr>
      <w:r>
        <w:rPr>
          <w:rFonts w:hint="eastAsia" w:ascii="宋体" w:hAnsi="宋体"/>
          <w:sz w:val="28"/>
          <w:szCs w:val="28"/>
        </w:rPr>
        <w:t>我们的目标是：以千烨模式打造极具竞争力的商业平台，立体开发罗汉果充分挖掘罗汉果的价值，领跑现代农业，成为全球天然甜味剂的领导者，将罗汉果的健康理念惠及天下，开启甜蜜无糖新时代。</w:t>
      </w:r>
    </w:p>
    <w:p>
      <w:pPr>
        <w:keepNext w:val="0"/>
        <w:keepLines w:val="0"/>
        <w:pageBreakBefore w:val="0"/>
        <w:widowControl w:val="0"/>
        <w:kinsoku/>
        <w:wordWrap/>
        <w:overflowPunct/>
        <w:topLinePunct w:val="0"/>
        <w:autoSpaceDE/>
        <w:autoSpaceDN/>
        <w:bidi w:val="0"/>
        <w:adjustRightInd/>
        <w:snapToGrid/>
        <w:spacing w:line="240" w:lineRule="auto"/>
        <w:ind w:firstLine="420" w:firstLineChars="150"/>
        <w:textAlignment w:val="auto"/>
        <w:rPr>
          <w:rFonts w:hint="eastAsia" w:ascii="宋体" w:hAnsi="宋体" w:cstheme="minorEastAsia"/>
          <w:sz w:val="28"/>
          <w:szCs w:val="28"/>
          <w:lang w:eastAsia="zh-CN"/>
        </w:rPr>
      </w:pPr>
      <w:r>
        <w:rPr>
          <w:rFonts w:hint="eastAsia" w:ascii="宋体" w:hAnsi="宋体" w:cstheme="minorEastAsia"/>
          <w:sz w:val="28"/>
          <w:szCs w:val="28"/>
          <w:lang w:eastAsia="zh-CN"/>
        </w:rPr>
        <w:t>公司的企业文化：</w:t>
      </w:r>
    </w:p>
    <w:p>
      <w:pPr>
        <w:keepNext w:val="0"/>
        <w:keepLines w:val="0"/>
        <w:pageBreakBefore w:val="0"/>
        <w:widowControl w:val="0"/>
        <w:kinsoku/>
        <w:wordWrap/>
        <w:overflowPunct/>
        <w:topLinePunct w:val="0"/>
        <w:autoSpaceDE/>
        <w:autoSpaceDN/>
        <w:bidi w:val="0"/>
        <w:adjustRightInd/>
        <w:snapToGrid/>
        <w:spacing w:line="240" w:lineRule="auto"/>
        <w:ind w:firstLine="420" w:firstLineChars="150"/>
        <w:textAlignment w:val="auto"/>
        <w:rPr>
          <w:rFonts w:hint="eastAsia" w:ascii="宋体" w:hAnsi="宋体" w:cstheme="minorEastAsia"/>
          <w:sz w:val="28"/>
          <w:szCs w:val="28"/>
          <w:lang w:eastAsia="zh-CN"/>
        </w:rPr>
      </w:pPr>
      <w:r>
        <w:rPr>
          <w:rFonts w:hint="eastAsia" w:ascii="宋体" w:hAnsi="宋体" w:cstheme="minorEastAsia"/>
          <w:sz w:val="28"/>
          <w:szCs w:val="28"/>
          <w:lang w:eastAsia="zh-CN"/>
        </w:rPr>
        <w:t>千烨愿景：全球健康无糖产业领导者</w:t>
      </w:r>
    </w:p>
    <w:p>
      <w:pPr>
        <w:keepNext w:val="0"/>
        <w:keepLines w:val="0"/>
        <w:pageBreakBefore w:val="0"/>
        <w:widowControl w:val="0"/>
        <w:kinsoku/>
        <w:wordWrap/>
        <w:overflowPunct/>
        <w:topLinePunct w:val="0"/>
        <w:autoSpaceDE/>
        <w:autoSpaceDN/>
        <w:bidi w:val="0"/>
        <w:adjustRightInd/>
        <w:snapToGrid/>
        <w:spacing w:line="240" w:lineRule="auto"/>
        <w:ind w:firstLine="420" w:firstLineChars="150"/>
        <w:textAlignment w:val="auto"/>
        <w:rPr>
          <w:rFonts w:hint="eastAsia" w:ascii="宋体" w:hAnsi="宋体" w:cstheme="minorEastAsia"/>
          <w:sz w:val="28"/>
          <w:szCs w:val="28"/>
          <w:lang w:eastAsia="zh-CN"/>
        </w:rPr>
      </w:pPr>
      <w:r>
        <w:rPr>
          <w:rFonts w:hint="eastAsia" w:ascii="宋体" w:hAnsi="宋体" w:cstheme="minorEastAsia"/>
          <w:sz w:val="28"/>
          <w:szCs w:val="28"/>
          <w:lang w:eastAsia="zh-CN"/>
        </w:rPr>
        <w:t>千烨使命：让天下人吃上天然健康糖</w:t>
      </w:r>
    </w:p>
    <w:p>
      <w:pPr>
        <w:keepNext w:val="0"/>
        <w:keepLines w:val="0"/>
        <w:pageBreakBefore w:val="0"/>
        <w:widowControl w:val="0"/>
        <w:kinsoku/>
        <w:wordWrap/>
        <w:overflowPunct/>
        <w:topLinePunct w:val="0"/>
        <w:autoSpaceDE/>
        <w:autoSpaceDN/>
        <w:bidi w:val="0"/>
        <w:adjustRightInd/>
        <w:snapToGrid/>
        <w:spacing w:line="240" w:lineRule="auto"/>
        <w:ind w:firstLine="420" w:firstLineChars="150"/>
        <w:textAlignment w:val="auto"/>
        <w:rPr>
          <w:rFonts w:hint="eastAsia" w:ascii="宋体" w:hAnsi="宋体" w:cstheme="minorEastAsia"/>
          <w:sz w:val="28"/>
          <w:szCs w:val="28"/>
          <w:lang w:val="en-US" w:eastAsia="zh-CN"/>
        </w:rPr>
      </w:pPr>
      <w:r>
        <w:rPr>
          <w:rFonts w:hint="eastAsia" w:ascii="宋体" w:hAnsi="宋体" w:cstheme="minorEastAsia"/>
          <w:sz w:val="28"/>
          <w:szCs w:val="28"/>
          <w:lang w:eastAsia="zh-CN"/>
        </w:rPr>
        <w:t>千烨价值观：厚德载物</w:t>
      </w:r>
      <w:r>
        <w:rPr>
          <w:rFonts w:hint="eastAsia" w:ascii="宋体" w:hAnsi="宋体" w:cstheme="minorEastAsia"/>
          <w:sz w:val="28"/>
          <w:szCs w:val="28"/>
          <w:lang w:val="en-US" w:eastAsia="zh-CN"/>
        </w:rPr>
        <w:t xml:space="preserve">   臻于至善</w:t>
      </w:r>
    </w:p>
    <w:p>
      <w:pPr>
        <w:keepNext w:val="0"/>
        <w:keepLines w:val="0"/>
        <w:pageBreakBefore w:val="0"/>
        <w:widowControl w:val="0"/>
        <w:kinsoku/>
        <w:wordWrap/>
        <w:overflowPunct/>
        <w:topLinePunct w:val="0"/>
        <w:autoSpaceDE/>
        <w:autoSpaceDN/>
        <w:bidi w:val="0"/>
        <w:adjustRightInd/>
        <w:snapToGrid/>
        <w:spacing w:line="240" w:lineRule="auto"/>
        <w:ind w:firstLine="420" w:firstLineChars="150"/>
        <w:textAlignment w:val="auto"/>
        <w:rPr>
          <w:rFonts w:hint="default" w:ascii="宋体" w:hAnsi="宋体" w:cstheme="minorEastAsia"/>
          <w:sz w:val="28"/>
          <w:szCs w:val="28"/>
          <w:lang w:val="en-US" w:eastAsia="zh-CN"/>
        </w:rPr>
      </w:pPr>
      <w:r>
        <w:rPr>
          <w:rFonts w:hint="eastAsia" w:ascii="宋体" w:hAnsi="宋体" w:cstheme="minorEastAsia"/>
          <w:sz w:val="28"/>
          <w:szCs w:val="28"/>
          <w:lang w:val="en-US" w:eastAsia="zh-CN"/>
        </w:rPr>
        <w:t>千烨品质：善行  担当   卓越   共赢</w:t>
      </w:r>
    </w:p>
    <w:p>
      <w:pPr>
        <w:spacing w:afterLines="50" w:line="360" w:lineRule="auto"/>
        <w:ind w:firstLine="480" w:firstLineChars="200"/>
        <w:rPr>
          <w:rFonts w:asciiTheme="minorEastAsia" w:hAnsiTheme="minorEastAsia" w:eastAsiaTheme="minorEastAsia" w:cstheme="minorEastAsia"/>
          <w:sz w:val="24"/>
        </w:rPr>
      </w:pPr>
      <w:bookmarkStart w:id="0" w:name="_GoBack"/>
      <w:bookmarkEnd w:id="0"/>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t xml:space="preserve">桂林市七星区桂磨大道大学科技园  </w:t>
    </w:r>
    <w:r>
      <w:t xml:space="preserve">  Tel: 4001-0773-66    www.qianyegroup.com         </w:t>
    </w:r>
    <w:r>
      <w:drawing>
        <wp:inline distT="0" distB="0" distL="0" distR="0">
          <wp:extent cx="1177290" cy="363855"/>
          <wp:effectExtent l="0" t="0" r="3810" b="17145"/>
          <wp:docPr id="2" name="图片 2" descr="C:\Users\Auser\AppData\Local\Microsoft\Windows\INetCache\Content.Word\千烨-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user\AppData\Local\Microsoft\Windows\INetCache\Content.Word\千烨-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97447" cy="37043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8212B"/>
    <w:rsid w:val="00001691"/>
    <w:rsid w:val="00014F97"/>
    <w:rsid w:val="0004631C"/>
    <w:rsid w:val="00077827"/>
    <w:rsid w:val="000E0E71"/>
    <w:rsid w:val="001447E6"/>
    <w:rsid w:val="00184FD4"/>
    <w:rsid w:val="00194CA8"/>
    <w:rsid w:val="001D0460"/>
    <w:rsid w:val="001D2FF3"/>
    <w:rsid w:val="001D5425"/>
    <w:rsid w:val="001F1FCE"/>
    <w:rsid w:val="00204295"/>
    <w:rsid w:val="0022366B"/>
    <w:rsid w:val="00227790"/>
    <w:rsid w:val="002324D4"/>
    <w:rsid w:val="00291503"/>
    <w:rsid w:val="002A5B77"/>
    <w:rsid w:val="002C1135"/>
    <w:rsid w:val="002D02E7"/>
    <w:rsid w:val="003060AA"/>
    <w:rsid w:val="003061B4"/>
    <w:rsid w:val="003170EA"/>
    <w:rsid w:val="003236DF"/>
    <w:rsid w:val="00330BD6"/>
    <w:rsid w:val="00396808"/>
    <w:rsid w:val="003B43F6"/>
    <w:rsid w:val="003C1061"/>
    <w:rsid w:val="003D3944"/>
    <w:rsid w:val="004467BF"/>
    <w:rsid w:val="004468CD"/>
    <w:rsid w:val="004F3878"/>
    <w:rsid w:val="00511E41"/>
    <w:rsid w:val="00524252"/>
    <w:rsid w:val="00526261"/>
    <w:rsid w:val="00563037"/>
    <w:rsid w:val="00565EB9"/>
    <w:rsid w:val="005A18B4"/>
    <w:rsid w:val="005B3C7B"/>
    <w:rsid w:val="00607B4C"/>
    <w:rsid w:val="006140D5"/>
    <w:rsid w:val="00621E75"/>
    <w:rsid w:val="00624483"/>
    <w:rsid w:val="00626980"/>
    <w:rsid w:val="0063133C"/>
    <w:rsid w:val="00636163"/>
    <w:rsid w:val="006371F8"/>
    <w:rsid w:val="0063766A"/>
    <w:rsid w:val="00677D6F"/>
    <w:rsid w:val="006C1284"/>
    <w:rsid w:val="006C3E79"/>
    <w:rsid w:val="006C589D"/>
    <w:rsid w:val="006C66DE"/>
    <w:rsid w:val="006E2E38"/>
    <w:rsid w:val="0074706F"/>
    <w:rsid w:val="00762255"/>
    <w:rsid w:val="00765CF9"/>
    <w:rsid w:val="007838E0"/>
    <w:rsid w:val="007A2A95"/>
    <w:rsid w:val="007B1751"/>
    <w:rsid w:val="007D53F3"/>
    <w:rsid w:val="00826B92"/>
    <w:rsid w:val="00841087"/>
    <w:rsid w:val="00855BAB"/>
    <w:rsid w:val="0085723B"/>
    <w:rsid w:val="00883050"/>
    <w:rsid w:val="00887A47"/>
    <w:rsid w:val="008B0B83"/>
    <w:rsid w:val="008E0B49"/>
    <w:rsid w:val="00902CF3"/>
    <w:rsid w:val="00907856"/>
    <w:rsid w:val="00910BEA"/>
    <w:rsid w:val="009926EF"/>
    <w:rsid w:val="009B6607"/>
    <w:rsid w:val="009E4D35"/>
    <w:rsid w:val="00A051BB"/>
    <w:rsid w:val="00A24AF8"/>
    <w:rsid w:val="00AA1EC5"/>
    <w:rsid w:val="00AC2E7F"/>
    <w:rsid w:val="00AC5B58"/>
    <w:rsid w:val="00AD0D84"/>
    <w:rsid w:val="00AD1B2C"/>
    <w:rsid w:val="00AF4E63"/>
    <w:rsid w:val="00B10CCD"/>
    <w:rsid w:val="00B23977"/>
    <w:rsid w:val="00B6017E"/>
    <w:rsid w:val="00B85D1E"/>
    <w:rsid w:val="00BC18C3"/>
    <w:rsid w:val="00BC6AB0"/>
    <w:rsid w:val="00BE48C5"/>
    <w:rsid w:val="00C30560"/>
    <w:rsid w:val="00C8212B"/>
    <w:rsid w:val="00C86AA1"/>
    <w:rsid w:val="00CF778E"/>
    <w:rsid w:val="00D04BBA"/>
    <w:rsid w:val="00D051D4"/>
    <w:rsid w:val="00D15441"/>
    <w:rsid w:val="00D24972"/>
    <w:rsid w:val="00D26A2D"/>
    <w:rsid w:val="00D73739"/>
    <w:rsid w:val="00D83F5D"/>
    <w:rsid w:val="00D85960"/>
    <w:rsid w:val="00D933A3"/>
    <w:rsid w:val="00DE53D2"/>
    <w:rsid w:val="00DF07D2"/>
    <w:rsid w:val="00DF4CEF"/>
    <w:rsid w:val="00E07002"/>
    <w:rsid w:val="00E3004E"/>
    <w:rsid w:val="00E724E4"/>
    <w:rsid w:val="00E90D85"/>
    <w:rsid w:val="00EA4D7A"/>
    <w:rsid w:val="00EC7AF9"/>
    <w:rsid w:val="00ED3695"/>
    <w:rsid w:val="00EF0EDA"/>
    <w:rsid w:val="00EF3285"/>
    <w:rsid w:val="00EF4F67"/>
    <w:rsid w:val="00F15DB6"/>
    <w:rsid w:val="00F1700F"/>
    <w:rsid w:val="00F435EE"/>
    <w:rsid w:val="00F45D19"/>
    <w:rsid w:val="00F9492D"/>
    <w:rsid w:val="00F94EA0"/>
    <w:rsid w:val="00FD32FA"/>
    <w:rsid w:val="00FD4BE1"/>
    <w:rsid w:val="00FD7264"/>
    <w:rsid w:val="00FF2322"/>
    <w:rsid w:val="20FD5F1C"/>
    <w:rsid w:val="3A8333FB"/>
    <w:rsid w:val="3A9711A2"/>
    <w:rsid w:val="425E0218"/>
    <w:rsid w:val="4DEB163D"/>
    <w:rsid w:val="57485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3"/>
    <w:qFormat/>
    <w:uiPriority w:val="99"/>
    <w:pPr>
      <w:spacing w:line="300" w:lineRule="auto"/>
      <w:ind w:left="210" w:leftChars="100"/>
    </w:pPr>
    <w:rPr>
      <w:rFonts w:ascii="宋体" w:hAnsi="宋体"/>
      <w:sz w:val="24"/>
      <w:szCs w:val="21"/>
    </w:r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unhideWhenUsed/>
    <w:qFormat/>
    <w:uiPriority w:val="99"/>
  </w:style>
  <w:style w:type="character" w:customStyle="1" w:styleId="10">
    <w:name w:val="页眉 Char"/>
    <w:basedOn w:val="8"/>
    <w:link w:val="5"/>
    <w:qFormat/>
    <w:uiPriority w:val="99"/>
    <w:rPr>
      <w:sz w:val="18"/>
      <w:szCs w:val="18"/>
    </w:rPr>
  </w:style>
  <w:style w:type="character" w:customStyle="1" w:styleId="11">
    <w:name w:val="页脚 Char"/>
    <w:basedOn w:val="8"/>
    <w:link w:val="4"/>
    <w:uiPriority w:val="99"/>
    <w:rPr>
      <w:sz w:val="18"/>
      <w:szCs w:val="18"/>
    </w:rPr>
  </w:style>
  <w:style w:type="paragraph" w:customStyle="1" w:styleId="12">
    <w:name w:val="列出段落1"/>
    <w:basedOn w:val="1"/>
    <w:qFormat/>
    <w:uiPriority w:val="34"/>
    <w:pPr>
      <w:ind w:firstLine="420" w:firstLineChars="200"/>
    </w:pPr>
  </w:style>
  <w:style w:type="character" w:customStyle="1" w:styleId="13">
    <w:name w:val="正文文本缩进 2 Char"/>
    <w:basedOn w:val="8"/>
    <w:link w:val="2"/>
    <w:qFormat/>
    <w:uiPriority w:val="99"/>
    <w:rPr>
      <w:rFonts w:ascii="宋体" w:hAnsi="宋体" w:eastAsia="宋体" w:cs="Times New Roman"/>
      <w:sz w:val="24"/>
      <w:szCs w:val="21"/>
    </w:rPr>
  </w:style>
  <w:style w:type="character" w:customStyle="1" w:styleId="14">
    <w:name w:val="批注框文本 Char"/>
    <w:basedOn w:val="8"/>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141</Words>
  <Characters>808</Characters>
  <Lines>6</Lines>
  <Paragraphs>1</Paragraphs>
  <TotalTime>52</TotalTime>
  <ScaleCrop>false</ScaleCrop>
  <LinksUpToDate>false</LinksUpToDate>
  <CharactersWithSpaces>948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2016-06-13T03:18:00Z</dcterms:created>
  <dc:creator>Microsoft</dc:creator>
  <cp:lastModifiedBy>❄️lzy</cp:lastModifiedBy>
  <cp:lastPrinted>2019-11-27T07:34:00Z</cp:lastPrinted>
  <dcterms:modified xsi:type="dcterms:W3CDTF">2020-04-01T01:43:39Z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