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02C0" w14:textId="27DD77F2" w:rsidR="00133070" w:rsidRPr="004302A4" w:rsidRDefault="00EE3CF1" w:rsidP="005B220E">
      <w:pPr>
        <w:pStyle w:val="a7"/>
        <w:ind w:firstLineChars="600" w:firstLine="1928"/>
        <w:jc w:val="center"/>
        <w:rPr>
          <w:rFonts w:ascii="Arial" w:eastAsiaTheme="minorEastAsia" w:hAnsi="Arial" w:cs="Arial"/>
          <w:b/>
          <w:sz w:val="32"/>
          <w:szCs w:val="32"/>
          <w:lang w:eastAsia="zh-CN"/>
        </w:rPr>
      </w:pPr>
      <w:r w:rsidRPr="004302A4">
        <w:rPr>
          <w:rFonts w:ascii="Arial" w:eastAsiaTheme="minorEastAsia" w:hAnsi="Arial" w:cs="Arial"/>
          <w:b/>
          <w:sz w:val="32"/>
          <w:szCs w:val="32"/>
          <w:lang w:eastAsia="zh-CN"/>
        </w:rPr>
        <w:t>天然</w:t>
      </w:r>
      <w:r w:rsidR="00AE1C85" w:rsidRPr="004302A4">
        <w:rPr>
          <w:rFonts w:ascii="Arial" w:eastAsiaTheme="minorEastAsia" w:hAnsi="Arial" w:cs="Arial"/>
          <w:b/>
          <w:sz w:val="32"/>
          <w:szCs w:val="32"/>
          <w:lang w:eastAsia="zh-CN"/>
        </w:rPr>
        <w:t>维生素</w:t>
      </w:r>
      <w:r w:rsidRPr="004302A4">
        <w:rPr>
          <w:rFonts w:ascii="Arial" w:eastAsiaTheme="minorEastAsia" w:hAnsi="Arial" w:cs="Arial"/>
          <w:b/>
          <w:sz w:val="32"/>
          <w:szCs w:val="32"/>
          <w:lang w:eastAsia="zh-CN"/>
        </w:rPr>
        <w:t>E</w:t>
      </w:r>
      <w:r w:rsidR="00AE1C85" w:rsidRPr="004302A4">
        <w:rPr>
          <w:rFonts w:ascii="Arial" w:eastAsiaTheme="minorEastAsia" w:hAnsi="Arial" w:cs="Arial"/>
          <w:b/>
          <w:sz w:val="32"/>
          <w:szCs w:val="32"/>
          <w:lang w:eastAsia="zh-CN"/>
        </w:rPr>
        <w:t>（</w:t>
      </w:r>
      <w:r w:rsidR="00920182" w:rsidRPr="004302A4">
        <w:rPr>
          <w:rFonts w:ascii="Arial" w:eastAsia="Microsoft JhengHei UI" w:hAnsi="Arial" w:cs="Arial"/>
          <w:b/>
          <w:sz w:val="32"/>
          <w:szCs w:val="32"/>
          <w:lang w:eastAsia="zh-CN"/>
        </w:rPr>
        <w:t>50</w:t>
      </w:r>
      <w:r w:rsidR="00920182" w:rsidRPr="004302A4">
        <w:rPr>
          <w:rFonts w:ascii="Arial" w:eastAsiaTheme="minorEastAsia" w:hAnsi="Arial" w:cs="Arial"/>
          <w:b/>
          <w:sz w:val="32"/>
          <w:szCs w:val="32"/>
          <w:lang w:eastAsia="zh-CN"/>
        </w:rPr>
        <w:t>%</w:t>
      </w:r>
      <w:r w:rsidR="00920182" w:rsidRPr="004302A4">
        <w:rPr>
          <w:rFonts w:ascii="Arial" w:eastAsiaTheme="minorEastAsia" w:hAnsi="Arial" w:cs="Arial"/>
          <w:b/>
          <w:sz w:val="32"/>
          <w:szCs w:val="32"/>
          <w:lang w:eastAsia="zh-CN"/>
        </w:rPr>
        <w:t>混合生育酚</w:t>
      </w:r>
      <w:r w:rsidR="00AE1C85" w:rsidRPr="004302A4">
        <w:rPr>
          <w:rFonts w:ascii="Arial" w:eastAsiaTheme="minorEastAsia" w:hAnsi="Arial" w:cs="Arial"/>
          <w:b/>
          <w:sz w:val="32"/>
          <w:szCs w:val="32"/>
          <w:lang w:eastAsia="zh-CN"/>
        </w:rPr>
        <w:t>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614104" w:rsidRPr="004302A4" w14:paraId="753138C6" w14:textId="77777777" w:rsidTr="0068413F">
        <w:tc>
          <w:tcPr>
            <w:tcW w:w="9660" w:type="dxa"/>
          </w:tcPr>
          <w:p w14:paraId="75E88B34" w14:textId="3D6694D2" w:rsidR="00614104" w:rsidRPr="004302A4" w:rsidRDefault="00614104" w:rsidP="00CC38F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4302A4">
              <w:rPr>
                <w:rFonts w:ascii="Arial" w:hAnsi="Arial" w:cs="Arial"/>
                <w:sz w:val="21"/>
                <w:szCs w:val="21"/>
              </w:rPr>
              <w:t>CAS</w:t>
            </w:r>
            <w:r w:rsidRPr="004302A4">
              <w:rPr>
                <w:rFonts w:ascii="Arial" w:hAnsi="Arial" w:cs="Arial"/>
                <w:sz w:val="21"/>
                <w:szCs w:val="21"/>
              </w:rPr>
              <w:t>编号：</w:t>
            </w:r>
            <w:r w:rsidRPr="004302A4">
              <w:rPr>
                <w:rFonts w:ascii="Arial" w:hAnsi="Arial" w:cs="Arial"/>
                <w:sz w:val="21"/>
                <w:szCs w:val="21"/>
              </w:rPr>
              <w:t>59-02-9</w:t>
            </w:r>
          </w:p>
        </w:tc>
      </w:tr>
      <w:tr w:rsidR="00614104" w:rsidRPr="004302A4" w14:paraId="6DD5C39A" w14:textId="77777777" w:rsidTr="0068413F">
        <w:tc>
          <w:tcPr>
            <w:tcW w:w="9660" w:type="dxa"/>
          </w:tcPr>
          <w:p w14:paraId="7C5BEE66" w14:textId="209C65B9" w:rsidR="00614104" w:rsidRPr="004302A4" w:rsidRDefault="00CF71B0" w:rsidP="00CC38F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4302A4">
              <w:rPr>
                <w:rFonts w:ascii="Arial" w:hAnsi="Arial" w:cs="Arial"/>
                <w:sz w:val="21"/>
                <w:szCs w:val="21"/>
              </w:rPr>
              <w:t>有效成分：天然维生素</w:t>
            </w:r>
            <w:r w:rsidRPr="004302A4">
              <w:rPr>
                <w:rFonts w:ascii="Arial" w:hAnsi="Arial" w:cs="Arial"/>
                <w:sz w:val="21"/>
                <w:szCs w:val="21"/>
              </w:rPr>
              <w:t>E</w:t>
            </w:r>
            <w:r w:rsidRPr="004302A4">
              <w:rPr>
                <w:rFonts w:ascii="Arial" w:hAnsi="Arial" w:cs="Arial"/>
                <w:sz w:val="21"/>
                <w:szCs w:val="21"/>
              </w:rPr>
              <w:t>（混合生育酚）</w:t>
            </w:r>
          </w:p>
        </w:tc>
      </w:tr>
      <w:tr w:rsidR="00614104" w:rsidRPr="004302A4" w14:paraId="59104F4C" w14:textId="77777777" w:rsidTr="0068413F">
        <w:tc>
          <w:tcPr>
            <w:tcW w:w="9660" w:type="dxa"/>
          </w:tcPr>
          <w:p w14:paraId="3CBDD139" w14:textId="520544EC" w:rsidR="00614104" w:rsidRPr="004302A4" w:rsidRDefault="00CF71B0" w:rsidP="00CC38F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4302A4">
              <w:rPr>
                <w:rFonts w:ascii="Arial" w:hAnsi="Arial" w:cs="Arial"/>
                <w:sz w:val="21"/>
                <w:szCs w:val="21"/>
              </w:rPr>
              <w:t>含</w:t>
            </w:r>
            <w:r w:rsidRPr="004302A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4302A4">
              <w:rPr>
                <w:rFonts w:ascii="Arial" w:hAnsi="Arial" w:cs="Arial"/>
                <w:sz w:val="21"/>
                <w:szCs w:val="21"/>
              </w:rPr>
              <w:t>量：</w:t>
            </w:r>
            <w:r w:rsidRPr="004302A4">
              <w:rPr>
                <w:rFonts w:ascii="Arial" w:hAnsi="Arial" w:cs="Arial"/>
                <w:sz w:val="21"/>
                <w:szCs w:val="21"/>
              </w:rPr>
              <w:t>≥50%</w:t>
            </w:r>
          </w:p>
        </w:tc>
      </w:tr>
      <w:tr w:rsidR="00614104" w:rsidRPr="004302A4" w14:paraId="770C8713" w14:textId="77777777" w:rsidTr="0068413F">
        <w:tc>
          <w:tcPr>
            <w:tcW w:w="9660" w:type="dxa"/>
          </w:tcPr>
          <w:p w14:paraId="61BEFD69" w14:textId="48953675" w:rsidR="00614104" w:rsidRPr="004302A4" w:rsidRDefault="00CF71B0" w:rsidP="00CC38F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4302A4">
              <w:rPr>
                <w:rFonts w:ascii="Arial" w:hAnsi="Arial" w:cs="Arial"/>
                <w:sz w:val="21"/>
                <w:szCs w:val="21"/>
              </w:rPr>
              <w:t>外</w:t>
            </w:r>
            <w:r w:rsidRPr="004302A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4302A4">
              <w:rPr>
                <w:rFonts w:ascii="Arial" w:hAnsi="Arial" w:cs="Arial"/>
                <w:sz w:val="21"/>
                <w:szCs w:val="21"/>
              </w:rPr>
              <w:t>观：</w:t>
            </w:r>
            <w:r w:rsidRPr="004302A4">
              <w:rPr>
                <w:rFonts w:ascii="Arial" w:hAnsi="Arial" w:cs="Arial"/>
                <w:sz w:val="21"/>
                <w:szCs w:val="21"/>
              </w:rPr>
              <w:t> </w:t>
            </w:r>
            <w:r w:rsidRPr="004302A4">
              <w:rPr>
                <w:rFonts w:ascii="Arial" w:hAnsi="Arial" w:cs="Arial"/>
                <w:sz w:val="21"/>
                <w:szCs w:val="21"/>
              </w:rPr>
              <w:t>棕红色粘性油状液体</w:t>
            </w:r>
          </w:p>
        </w:tc>
      </w:tr>
      <w:tr w:rsidR="0015412E" w:rsidRPr="004302A4" w14:paraId="4234A905" w14:textId="77777777" w:rsidTr="0068413F">
        <w:tc>
          <w:tcPr>
            <w:tcW w:w="9660" w:type="dxa"/>
          </w:tcPr>
          <w:p w14:paraId="5E2B67A9" w14:textId="02967229" w:rsidR="0015412E" w:rsidRPr="004302A4" w:rsidRDefault="0015412E" w:rsidP="00CC38F6">
            <w:pPr>
              <w:rPr>
                <w:rFonts w:ascii="Arial" w:hAnsi="Arial" w:cs="Arial"/>
                <w:sz w:val="21"/>
                <w:szCs w:val="21"/>
              </w:rPr>
            </w:pPr>
            <w:r w:rsidRPr="004302A4">
              <w:rPr>
                <w:rFonts w:ascii="Arial" w:hAnsi="Arial" w:cs="Arial"/>
                <w:sz w:val="21"/>
                <w:szCs w:val="21"/>
              </w:rPr>
              <w:t>描</w:t>
            </w:r>
            <w:r w:rsidRPr="004302A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4302A4">
              <w:rPr>
                <w:rFonts w:ascii="Arial" w:hAnsi="Arial" w:cs="Arial"/>
                <w:sz w:val="21"/>
                <w:szCs w:val="21"/>
              </w:rPr>
              <w:t>述：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本产品用</w:t>
            </w:r>
            <w:r w:rsidR="009C65B2" w:rsidRPr="004302A4">
              <w:rPr>
                <w:rFonts w:ascii="Arial" w:hAnsi="Arial" w:cs="Arial"/>
                <w:color w:val="000000"/>
                <w:sz w:val="21"/>
                <w:szCs w:val="21"/>
              </w:rPr>
              <w:t>植物油脱臭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溜出物为原料，经预处理，吸附分离、分子蒸馏等</w:t>
            </w:r>
            <w:r w:rsidR="00FC3A1F" w:rsidRPr="004302A4">
              <w:rPr>
                <w:rFonts w:ascii="Arial" w:hAnsi="Arial" w:cs="Arial"/>
                <w:color w:val="000000"/>
                <w:sz w:val="21"/>
                <w:szCs w:val="21"/>
              </w:rPr>
              <w:t>工艺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提纯及</w:t>
            </w:r>
            <w:r w:rsidR="00D07F15" w:rsidRPr="004302A4">
              <w:rPr>
                <w:rFonts w:ascii="Arial" w:hAnsi="Arial" w:cs="Arial"/>
                <w:color w:val="000000"/>
                <w:sz w:val="21"/>
                <w:szCs w:val="21"/>
              </w:rPr>
              <w:t>调配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成各种不同规格混合天然维生素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</w:p>
        </w:tc>
      </w:tr>
      <w:tr w:rsidR="0015412E" w:rsidRPr="004302A4" w14:paraId="7B4718E7" w14:textId="77777777" w:rsidTr="0068413F">
        <w:tc>
          <w:tcPr>
            <w:tcW w:w="9660" w:type="dxa"/>
          </w:tcPr>
          <w:p w14:paraId="4461E97C" w14:textId="170E4906" w:rsidR="0015412E" w:rsidRPr="004302A4" w:rsidRDefault="0015412E" w:rsidP="00CC38F6">
            <w:pPr>
              <w:rPr>
                <w:rFonts w:ascii="Arial" w:hAnsi="Arial" w:cs="Arial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用</w:t>
            </w:r>
            <w:r w:rsidR="001135E7"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    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途：用于面包或点心制品，水产精练制品，饮料（奶类制品），饼干类，调味品，油炸食品，保健食品及化妆品</w:t>
            </w:r>
          </w:p>
        </w:tc>
      </w:tr>
      <w:tr w:rsidR="001135E7" w:rsidRPr="004302A4" w14:paraId="306A0925" w14:textId="77777777" w:rsidTr="0068413F">
        <w:tc>
          <w:tcPr>
            <w:tcW w:w="9660" w:type="dxa"/>
          </w:tcPr>
          <w:p w14:paraId="6EAE5118" w14:textId="1F4AC1FF" w:rsidR="001135E7" w:rsidRPr="004302A4" w:rsidRDefault="001135E7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包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装：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4302A4">
                <w:rPr>
                  <w:rFonts w:ascii="Arial" w:hAnsi="Arial" w:cs="Arial"/>
                  <w:color w:val="000000"/>
                  <w:sz w:val="21"/>
                  <w:szCs w:val="21"/>
                </w:rPr>
                <w:t>5kg</w:t>
              </w:r>
            </w:smartTag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kg"/>
              </w:smartTagPr>
              <w:r w:rsidRPr="004302A4">
                <w:rPr>
                  <w:rFonts w:ascii="Arial" w:hAnsi="Arial" w:cs="Arial"/>
                  <w:color w:val="000000"/>
                  <w:sz w:val="21"/>
                  <w:szCs w:val="21"/>
                </w:rPr>
                <w:t>20kg</w:t>
              </w:r>
            </w:smartTag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铝桶包装；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4302A4">
                <w:rPr>
                  <w:rFonts w:ascii="Arial" w:hAnsi="Arial" w:cs="Arial"/>
                  <w:color w:val="000000"/>
                  <w:sz w:val="21"/>
                  <w:szCs w:val="21"/>
                </w:rPr>
                <w:t>100kg</w:t>
              </w:r>
            </w:smartTag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5"/>
                <w:attr w:name="UnitName" w:val="kg"/>
              </w:smartTagPr>
              <w:r w:rsidRPr="004302A4">
                <w:rPr>
                  <w:rFonts w:ascii="Arial" w:hAnsi="Arial" w:cs="Arial"/>
                  <w:color w:val="000000"/>
                  <w:sz w:val="21"/>
                  <w:szCs w:val="21"/>
                </w:rPr>
                <w:t>185kg</w:t>
              </w:r>
            </w:smartTag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不锈钢桶包装</w:t>
            </w:r>
          </w:p>
        </w:tc>
      </w:tr>
      <w:tr w:rsidR="001135E7" w:rsidRPr="004302A4" w14:paraId="44408A02" w14:textId="77777777" w:rsidTr="0068413F">
        <w:tc>
          <w:tcPr>
            <w:tcW w:w="9660" w:type="dxa"/>
          </w:tcPr>
          <w:p w14:paraId="732A991B" w14:textId="626C05A8" w:rsidR="001135E7" w:rsidRPr="004302A4" w:rsidRDefault="001135E7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储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存：置于阴凉干燥处，充氮条件下保存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个月</w:t>
            </w:r>
          </w:p>
        </w:tc>
      </w:tr>
    </w:tbl>
    <w:p w14:paraId="08279FBD" w14:textId="6A91643F" w:rsidR="0015412E" w:rsidRPr="004302A4" w:rsidRDefault="0015412E" w:rsidP="00CD0589">
      <w:pPr>
        <w:rPr>
          <w:rFonts w:ascii="Arial" w:hAnsi="Arial" w:cs="Arial"/>
          <w:sz w:val="21"/>
          <w:szCs w:val="21"/>
        </w:rPr>
      </w:pPr>
    </w:p>
    <w:tbl>
      <w:tblPr>
        <w:tblW w:w="4779" w:type="pct"/>
        <w:jc w:val="center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8"/>
        <w:gridCol w:w="3136"/>
      </w:tblGrid>
      <w:tr w:rsidR="0068014C" w:rsidRPr="004302A4" w14:paraId="3CE639D2" w14:textId="77777777" w:rsidTr="007213F3">
        <w:trPr>
          <w:tblCellSpacing w:w="7" w:type="dxa"/>
          <w:jc w:val="center"/>
        </w:trPr>
        <w:tc>
          <w:tcPr>
            <w:tcW w:w="4985" w:type="pct"/>
            <w:gridSpan w:val="2"/>
            <w:shd w:val="clear" w:color="auto" w:fill="FFFFFF"/>
          </w:tcPr>
          <w:p w14:paraId="1BA8FC5D" w14:textId="2B78EA28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Product Standards: </w:t>
            </w:r>
          </w:p>
        </w:tc>
      </w:tr>
      <w:tr w:rsidR="0068014C" w:rsidRPr="004302A4" w14:paraId="6B879364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44CDBFE6" w14:textId="1C547CFB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Item: </w:t>
            </w:r>
          </w:p>
        </w:tc>
        <w:tc>
          <w:tcPr>
            <w:tcW w:w="1685" w:type="pct"/>
            <w:shd w:val="clear" w:color="auto" w:fill="FFFFFF"/>
          </w:tcPr>
          <w:p w14:paraId="2447A4BC" w14:textId="704B71A3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Value: </w:t>
            </w:r>
          </w:p>
        </w:tc>
      </w:tr>
      <w:tr w:rsidR="0068014C" w:rsidRPr="004302A4" w14:paraId="28BDC57B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67450344" w14:textId="6ACF842C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Appearance</w:t>
            </w:r>
            <w:r w:rsidR="001B6464" w:rsidRPr="004302A4">
              <w:rPr>
                <w:rFonts w:ascii="Arial" w:hAnsi="Arial" w:cs="Arial"/>
                <w:color w:val="000000"/>
                <w:sz w:val="21"/>
                <w:szCs w:val="21"/>
              </w:rPr>
              <w:t>外观</w:t>
            </w:r>
          </w:p>
        </w:tc>
        <w:tc>
          <w:tcPr>
            <w:tcW w:w="1685" w:type="pct"/>
            <w:shd w:val="clear" w:color="auto" w:fill="FFFFFF"/>
          </w:tcPr>
          <w:p w14:paraId="5D9B4548" w14:textId="77777777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Clear, brownish red, viscous oil </w:t>
            </w:r>
          </w:p>
        </w:tc>
      </w:tr>
      <w:tr w:rsidR="0068014C" w:rsidRPr="004302A4" w14:paraId="4F0AE930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134DCFDC" w14:textId="780FEBA7" w:rsidR="0068014C" w:rsidRPr="004302A4" w:rsidRDefault="000D596A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Certified Kosher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and halal</w:t>
            </w:r>
            <w:r w:rsidR="001A1BF2">
              <w:rPr>
                <w:rFonts w:ascii="Arial" w:hAnsi="Arial" w:cs="Arial" w:hint="eastAsia"/>
                <w:color w:val="000000"/>
                <w:sz w:val="21"/>
                <w:szCs w:val="21"/>
              </w:rPr>
              <w:t>,</w:t>
            </w:r>
            <w:r w:rsidR="001A1BF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8014C" w:rsidRPr="004302A4">
              <w:rPr>
                <w:rFonts w:ascii="Arial" w:hAnsi="Arial" w:cs="Arial"/>
                <w:color w:val="000000"/>
                <w:sz w:val="21"/>
                <w:szCs w:val="21"/>
              </w:rPr>
              <w:t>Conforms to USP Tests</w:t>
            </w:r>
            <w:r w:rsidR="001B6464" w:rsidRPr="004302A4">
              <w:rPr>
                <w:rFonts w:ascii="Arial" w:hAnsi="Arial" w:cs="Arial"/>
                <w:color w:val="000000"/>
                <w:sz w:val="21"/>
                <w:szCs w:val="21"/>
              </w:rPr>
              <w:t>质量标准</w:t>
            </w:r>
          </w:p>
        </w:tc>
        <w:tc>
          <w:tcPr>
            <w:tcW w:w="1685" w:type="pct"/>
            <w:shd w:val="clear" w:color="auto" w:fill="FFFFFF"/>
          </w:tcPr>
          <w:p w14:paraId="2B2BEC09" w14:textId="77777777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</w:p>
        </w:tc>
      </w:tr>
      <w:tr w:rsidR="0068014C" w:rsidRPr="004302A4" w14:paraId="4BB90747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70A0C10F" w14:textId="543065EB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Color, Gardner</w:t>
            </w:r>
            <w:r w:rsidR="00CC38F6"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CC38F6" w:rsidRPr="004302A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加德纳色度</w:t>
            </w:r>
          </w:p>
        </w:tc>
        <w:tc>
          <w:tcPr>
            <w:tcW w:w="1685" w:type="pct"/>
            <w:shd w:val="clear" w:color="auto" w:fill="FFFFFF"/>
          </w:tcPr>
          <w:p w14:paraId="621B487E" w14:textId="77777777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13 </w:t>
            </w:r>
          </w:p>
        </w:tc>
      </w:tr>
      <w:tr w:rsidR="0068014C" w:rsidRPr="004302A4" w14:paraId="5AE8762F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14591227" w14:textId="73748FA9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Odor </w:t>
            </w:r>
            <w:r w:rsidR="00CC38F6" w:rsidRPr="004302A4">
              <w:rPr>
                <w:rFonts w:ascii="Arial" w:hAnsi="Arial" w:cs="Arial"/>
                <w:color w:val="000000"/>
                <w:sz w:val="21"/>
                <w:szCs w:val="21"/>
              </w:rPr>
              <w:t>气味</w:t>
            </w:r>
          </w:p>
        </w:tc>
        <w:tc>
          <w:tcPr>
            <w:tcW w:w="1685" w:type="pct"/>
            <w:shd w:val="clear" w:color="auto" w:fill="FFFFFF"/>
          </w:tcPr>
          <w:p w14:paraId="381A101A" w14:textId="77777777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Typical vegetable oil </w:t>
            </w:r>
          </w:p>
        </w:tc>
      </w:tr>
      <w:tr w:rsidR="0068014C" w:rsidRPr="004302A4" w14:paraId="00F71C1A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230AC085" w14:textId="61E6EF3B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Acidity </w:t>
            </w:r>
            <w:r w:rsidR="00CC38F6" w:rsidRPr="004302A4">
              <w:rPr>
                <w:rFonts w:ascii="Arial" w:hAnsi="Arial" w:cs="Arial"/>
                <w:color w:val="000000"/>
                <w:sz w:val="21"/>
                <w:szCs w:val="21"/>
              </w:rPr>
              <w:t>酸度</w:t>
            </w:r>
          </w:p>
        </w:tc>
        <w:tc>
          <w:tcPr>
            <w:tcW w:w="1685" w:type="pct"/>
            <w:shd w:val="clear" w:color="auto" w:fill="FFFFFF"/>
          </w:tcPr>
          <w:p w14:paraId="6E8860D1" w14:textId="77777777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Max. 1ml </w:t>
            </w:r>
          </w:p>
        </w:tc>
      </w:tr>
      <w:tr w:rsidR="0068014C" w:rsidRPr="004302A4" w14:paraId="7C005805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22FDD3C2" w14:textId="25D4705A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Heavy Metal </w:t>
            </w:r>
            <w:r w:rsidR="00CC38F6" w:rsidRPr="004302A4">
              <w:rPr>
                <w:rFonts w:ascii="Arial" w:hAnsi="Arial" w:cs="Arial"/>
                <w:color w:val="000000"/>
                <w:sz w:val="21"/>
                <w:szCs w:val="21"/>
              </w:rPr>
              <w:t>重金属</w:t>
            </w:r>
          </w:p>
        </w:tc>
        <w:tc>
          <w:tcPr>
            <w:tcW w:w="1685" w:type="pct"/>
            <w:shd w:val="clear" w:color="auto" w:fill="FFFFFF"/>
          </w:tcPr>
          <w:p w14:paraId="7EB189CC" w14:textId="77777777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Max.10ppm </w:t>
            </w:r>
          </w:p>
        </w:tc>
      </w:tr>
      <w:tr w:rsidR="0068014C" w:rsidRPr="004302A4" w14:paraId="4216E8CC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343DB89F" w14:textId="20FD05CE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Specific Rotation</w:t>
            </w:r>
            <w:r w:rsidR="00CC38F6"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CC38F6" w:rsidRPr="004302A4">
              <w:rPr>
                <w:rFonts w:ascii="Arial" w:hAnsi="Arial" w:cs="Arial"/>
                <w:color w:val="000000"/>
                <w:sz w:val="21"/>
                <w:szCs w:val="21"/>
              </w:rPr>
              <w:t>比旋度</w:t>
            </w:r>
          </w:p>
        </w:tc>
        <w:tc>
          <w:tcPr>
            <w:tcW w:w="1685" w:type="pct"/>
            <w:shd w:val="clear" w:color="auto" w:fill="FFFFFF"/>
          </w:tcPr>
          <w:p w14:paraId="3EE06887" w14:textId="77777777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+20 </w:t>
            </w:r>
          </w:p>
        </w:tc>
      </w:tr>
      <w:tr w:rsidR="0068014C" w:rsidRPr="004302A4" w14:paraId="7ED392DF" w14:textId="77777777" w:rsidTr="007213F3">
        <w:trPr>
          <w:tblCellSpacing w:w="7" w:type="dxa"/>
          <w:jc w:val="center"/>
        </w:trPr>
        <w:tc>
          <w:tcPr>
            <w:tcW w:w="3292" w:type="pct"/>
            <w:shd w:val="clear" w:color="auto" w:fill="FFFFFF"/>
          </w:tcPr>
          <w:p w14:paraId="230354E1" w14:textId="6DB6CABA" w:rsidR="0068014C" w:rsidRPr="004302A4" w:rsidRDefault="0068014C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Mixed Tocopherols, </w:t>
            </w:r>
            <w:bookmarkStart w:id="0" w:name="_GoBack"/>
            <w:bookmarkEnd w:id="0"/>
            <w:r w:rsidR="00CC38F6" w:rsidRPr="004302A4">
              <w:rPr>
                <w:rFonts w:ascii="Arial" w:hAnsi="Arial" w:cs="Arial"/>
                <w:color w:val="000000"/>
                <w:sz w:val="21"/>
                <w:szCs w:val="21"/>
              </w:rPr>
              <w:t>混合生育酚含量</w:t>
            </w:r>
          </w:p>
        </w:tc>
        <w:tc>
          <w:tcPr>
            <w:tcW w:w="1685" w:type="pct"/>
            <w:shd w:val="clear" w:color="auto" w:fill="FFFFFF"/>
          </w:tcPr>
          <w:p w14:paraId="51DBF85B" w14:textId="5018732B" w:rsidR="0068014C" w:rsidRPr="004302A4" w:rsidRDefault="00CC38F6" w:rsidP="00CC38F6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≥50%</w:t>
            </w:r>
            <w:r w:rsidR="0068014C"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0B168246" w14:textId="093C8399" w:rsidR="00133070" w:rsidRPr="004302A4" w:rsidRDefault="00133070">
      <w:pPr>
        <w:jc w:val="center"/>
        <w:rPr>
          <w:rFonts w:ascii="Arial" w:eastAsiaTheme="minorEastAsia" w:hAnsi="Arial" w:cs="Arial"/>
        </w:rPr>
      </w:pPr>
    </w:p>
    <w:p w14:paraId="71914D2F" w14:textId="77777777" w:rsidR="00CC38F6" w:rsidRPr="004302A4" w:rsidRDefault="00CC38F6">
      <w:pPr>
        <w:jc w:val="center"/>
        <w:rPr>
          <w:rFonts w:ascii="Arial" w:eastAsiaTheme="minorEastAsia" w:hAnsi="Arial" w:cs="Arial"/>
        </w:rPr>
      </w:pPr>
    </w:p>
    <w:p w14:paraId="3DA71D90" w14:textId="3805158C" w:rsidR="00133070" w:rsidRPr="004302A4" w:rsidRDefault="005E2192" w:rsidP="00AA7C4E">
      <w:pPr>
        <w:rPr>
          <w:rFonts w:ascii="Arial" w:hAnsi="Arial" w:cs="Arial"/>
          <w:b/>
          <w:bCs/>
          <w:sz w:val="28"/>
          <w:szCs w:val="28"/>
        </w:rPr>
      </w:pPr>
      <w:r w:rsidRPr="004302A4">
        <w:rPr>
          <w:rFonts w:ascii="Arial" w:hAnsi="Arial" w:cs="Arial"/>
          <w:b/>
          <w:bCs/>
          <w:sz w:val="28"/>
          <w:szCs w:val="28"/>
        </w:rPr>
        <w:t>科普小贴士：</w:t>
      </w:r>
    </w:p>
    <w:p w14:paraId="0A4645C8" w14:textId="2BC1CFEF" w:rsidR="00AA7C4E" w:rsidRPr="004302A4" w:rsidRDefault="00AA7C4E" w:rsidP="007213F3">
      <w:pPr>
        <w:pStyle w:val="ab"/>
        <w:widowControl/>
        <w:numPr>
          <w:ilvl w:val="0"/>
          <w:numId w:val="2"/>
        </w:numPr>
        <w:ind w:firstLineChars="0"/>
        <w:jc w:val="left"/>
        <w:rPr>
          <w:rFonts w:ascii="Arial" w:hAnsi="Arial" w:cs="Arial"/>
          <w:color w:val="000000"/>
          <w:sz w:val="21"/>
          <w:szCs w:val="21"/>
        </w:rPr>
      </w:pPr>
      <w:r w:rsidRPr="004302A4">
        <w:rPr>
          <w:rFonts w:ascii="Arial" w:hAnsi="Arial" w:cs="Arial"/>
          <w:color w:val="000000"/>
          <w:sz w:val="21"/>
          <w:szCs w:val="21"/>
        </w:rPr>
        <w:t>促进维生素</w:t>
      </w:r>
      <w:r w:rsidRPr="004302A4">
        <w:rPr>
          <w:rFonts w:ascii="Arial" w:hAnsi="Arial" w:cs="Arial"/>
          <w:color w:val="000000"/>
          <w:sz w:val="21"/>
          <w:szCs w:val="21"/>
        </w:rPr>
        <w:t xml:space="preserve">A </w:t>
      </w:r>
      <w:r w:rsidRPr="004302A4">
        <w:rPr>
          <w:rFonts w:ascii="Arial" w:hAnsi="Arial" w:cs="Arial"/>
          <w:color w:val="000000"/>
          <w:sz w:val="21"/>
          <w:szCs w:val="21"/>
        </w:rPr>
        <w:t>、脂肪的吸收作用，改善机体营养供给、增强肌肉细胞对营养的吸收利用等生物特性。</w:t>
      </w:r>
    </w:p>
    <w:p w14:paraId="424B2280" w14:textId="0558B3F9" w:rsidR="00AA7C4E" w:rsidRPr="004302A4" w:rsidRDefault="00AA7C4E" w:rsidP="007213F3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000000"/>
          <w:sz w:val="21"/>
          <w:szCs w:val="21"/>
        </w:rPr>
      </w:pPr>
      <w:r w:rsidRPr="004302A4">
        <w:rPr>
          <w:rFonts w:ascii="Arial" w:hAnsi="Arial" w:cs="Arial"/>
          <w:color w:val="000000"/>
          <w:sz w:val="21"/>
          <w:szCs w:val="21"/>
        </w:rPr>
        <w:t>能有效延缓衰老，同时由于其对核酸代谢的促进作用，能促进蛋白质的合成，保持各个器官旺盛的机能，发挥延缓衰老，益寿延年的作用。</w:t>
      </w:r>
    </w:p>
    <w:p w14:paraId="14DF0C2E" w14:textId="6F3FBE10" w:rsidR="00AA7C4E" w:rsidRPr="004302A4" w:rsidRDefault="00AA7C4E" w:rsidP="007213F3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000000"/>
          <w:sz w:val="21"/>
          <w:szCs w:val="21"/>
        </w:rPr>
      </w:pPr>
      <w:r w:rsidRPr="004302A4">
        <w:rPr>
          <w:rFonts w:ascii="Arial" w:hAnsi="Arial" w:cs="Arial"/>
          <w:color w:val="000000"/>
          <w:sz w:val="21"/>
          <w:szCs w:val="21"/>
        </w:rPr>
        <w:t>可增大体内氧的有效作用，对维生素</w:t>
      </w:r>
      <w:r w:rsidRPr="004302A4">
        <w:rPr>
          <w:rFonts w:ascii="Arial" w:hAnsi="Arial" w:cs="Arial"/>
          <w:color w:val="000000"/>
          <w:sz w:val="21"/>
          <w:szCs w:val="21"/>
        </w:rPr>
        <w:t xml:space="preserve">E </w:t>
      </w:r>
      <w:r w:rsidRPr="004302A4">
        <w:rPr>
          <w:rFonts w:ascii="Arial" w:hAnsi="Arial" w:cs="Arial"/>
          <w:color w:val="000000"/>
          <w:sz w:val="21"/>
          <w:szCs w:val="21"/>
        </w:rPr>
        <w:t>缺乏引起肌肉萎缩，心脏疾病，不育和流产等症有预防作用。</w:t>
      </w:r>
      <w:r w:rsidRPr="004302A4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7353EF9" w14:textId="694E0B1F" w:rsidR="00AA7C4E" w:rsidRPr="004302A4" w:rsidRDefault="00AA7C4E" w:rsidP="007213F3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000000"/>
          <w:sz w:val="21"/>
          <w:szCs w:val="21"/>
        </w:rPr>
      </w:pPr>
      <w:r w:rsidRPr="004302A4">
        <w:rPr>
          <w:rFonts w:ascii="Arial" w:hAnsi="Arial" w:cs="Arial"/>
          <w:color w:val="000000"/>
          <w:sz w:val="21"/>
          <w:szCs w:val="21"/>
        </w:rPr>
        <w:t>天然维生素</w:t>
      </w:r>
      <w:r w:rsidRPr="004302A4">
        <w:rPr>
          <w:rFonts w:ascii="Arial" w:hAnsi="Arial" w:cs="Arial"/>
          <w:color w:val="000000"/>
          <w:sz w:val="21"/>
          <w:szCs w:val="21"/>
        </w:rPr>
        <w:t xml:space="preserve">E </w:t>
      </w:r>
      <w:r w:rsidRPr="004302A4">
        <w:rPr>
          <w:rFonts w:ascii="Arial" w:hAnsi="Arial" w:cs="Arial"/>
          <w:color w:val="000000"/>
          <w:sz w:val="21"/>
          <w:szCs w:val="21"/>
        </w:rPr>
        <w:t>对更年期障碍，植物神经失调及高胆固醇有非常好的效果，又可预防贫血，有效捍卫生命。</w:t>
      </w:r>
    </w:p>
    <w:p w14:paraId="3618666A" w14:textId="7F1DE4FA" w:rsidR="00AA7C4E" w:rsidRPr="004302A4" w:rsidRDefault="00AA7C4E" w:rsidP="007213F3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948A54" w:themeColor="background2" w:themeShade="80"/>
          <w:sz w:val="21"/>
          <w:szCs w:val="21"/>
        </w:rPr>
      </w:pPr>
      <w:r w:rsidRPr="004302A4">
        <w:rPr>
          <w:rFonts w:ascii="Arial" w:hAnsi="Arial" w:cs="Arial"/>
          <w:color w:val="000000"/>
          <w:sz w:val="21"/>
          <w:szCs w:val="21"/>
        </w:rPr>
        <w:t>一种高安全的抗氧化剂，美国</w:t>
      </w:r>
      <w:r w:rsidRPr="004302A4">
        <w:rPr>
          <w:rFonts w:ascii="Arial" w:hAnsi="Arial" w:cs="Arial"/>
          <w:color w:val="000000"/>
          <w:sz w:val="21"/>
          <w:szCs w:val="21"/>
        </w:rPr>
        <w:t>FDA</w:t>
      </w:r>
      <w:r w:rsidRPr="004302A4">
        <w:rPr>
          <w:rFonts w:ascii="Arial" w:hAnsi="Arial" w:cs="Arial"/>
          <w:color w:val="000000"/>
          <w:sz w:val="21"/>
          <w:szCs w:val="21"/>
        </w:rPr>
        <w:t>将之列入</w:t>
      </w:r>
      <w:r w:rsidRPr="004302A4">
        <w:rPr>
          <w:rFonts w:ascii="Arial" w:hAnsi="Arial" w:cs="Arial"/>
          <w:color w:val="000000"/>
          <w:sz w:val="21"/>
          <w:szCs w:val="21"/>
        </w:rPr>
        <w:t xml:space="preserve">GRAS </w:t>
      </w:r>
      <w:r w:rsidRPr="004302A4">
        <w:rPr>
          <w:rFonts w:ascii="Arial" w:hAnsi="Arial" w:cs="Arial"/>
          <w:color w:val="000000"/>
          <w:sz w:val="21"/>
          <w:szCs w:val="21"/>
        </w:rPr>
        <w:t>，能替代乙氧基喹啉、</w:t>
      </w:r>
      <w:r w:rsidR="00C422CB" w:rsidRPr="004302A4">
        <w:rPr>
          <w:rFonts w:ascii="Arial" w:hAnsi="Arial" w:cs="Arial"/>
          <w:color w:val="000000"/>
          <w:sz w:val="21"/>
          <w:szCs w:val="21"/>
        </w:rPr>
        <w:t>BHT</w:t>
      </w:r>
      <w:r w:rsidR="00C422CB" w:rsidRPr="004302A4">
        <w:rPr>
          <w:rFonts w:ascii="Arial" w:hAnsi="Arial" w:cs="Arial"/>
          <w:color w:val="000000"/>
          <w:sz w:val="21"/>
          <w:szCs w:val="21"/>
        </w:rPr>
        <w:t>及</w:t>
      </w:r>
      <w:r w:rsidRPr="004302A4">
        <w:rPr>
          <w:rFonts w:ascii="Arial" w:hAnsi="Arial" w:cs="Arial"/>
          <w:color w:val="000000"/>
          <w:sz w:val="21"/>
          <w:szCs w:val="21"/>
        </w:rPr>
        <w:t>TBHQ</w:t>
      </w:r>
      <w:r w:rsidRPr="004302A4">
        <w:rPr>
          <w:rFonts w:ascii="Arial" w:hAnsi="Arial" w:cs="Arial"/>
          <w:color w:val="000000"/>
          <w:sz w:val="21"/>
          <w:szCs w:val="21"/>
        </w:rPr>
        <w:t>等常见的合成抗氧化剂，能防止食品的氧化变质。</w:t>
      </w:r>
      <w:r w:rsidRPr="004302A4">
        <w:rPr>
          <w:rFonts w:ascii="Arial" w:hAnsi="Arial" w:cs="Arial"/>
          <w:color w:val="000000"/>
          <w:sz w:val="21"/>
          <w:szCs w:val="21"/>
        </w:rPr>
        <w:t xml:space="preserve"> </w:t>
      </w:r>
    </w:p>
    <w:sectPr w:rsidR="00AA7C4E" w:rsidRPr="004302A4">
      <w:headerReference w:type="default" r:id="rId8"/>
      <w:footerReference w:type="default" r:id="rId9"/>
      <w:pgSz w:w="11906" w:h="16838"/>
      <w:pgMar w:top="1440" w:right="1274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E6C3" w14:textId="77777777" w:rsidR="0070072E" w:rsidRDefault="0070072E">
      <w:r>
        <w:separator/>
      </w:r>
    </w:p>
  </w:endnote>
  <w:endnote w:type="continuationSeparator" w:id="0">
    <w:p w14:paraId="710FCBDD" w14:textId="77777777" w:rsidR="0070072E" w:rsidRDefault="007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altName w:val="Adobe 繁黑體 Std B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F4A78" w14:textId="77777777" w:rsidR="00133070" w:rsidRDefault="005E2192">
    <w:pPr>
      <w:ind w:firstLineChars="100" w:firstLine="180"/>
    </w:pPr>
    <w:r>
      <w:rPr>
        <w:rFonts w:hint="eastAsia"/>
      </w:rPr>
      <w:t>中国</w:t>
    </w:r>
    <w:r>
      <w:t>.</w:t>
    </w:r>
    <w:r>
      <w:rPr>
        <w:rFonts w:hint="eastAsia"/>
      </w:rPr>
      <w:t>江西省宜春市袁州区医药工业园</w:t>
    </w:r>
  </w:p>
  <w:p w14:paraId="4E78D0D5" w14:textId="77777777" w:rsidR="00133070" w:rsidRDefault="005E2192">
    <w:pPr>
      <w:ind w:firstLineChars="100" w:firstLine="180"/>
    </w:pPr>
    <w:r>
      <w:t>Address:,Yuanzhou Pharm Zone, Yichun city,Jiangxi Province,China</w:t>
    </w:r>
  </w:p>
  <w:p w14:paraId="0BF06328" w14:textId="77777777" w:rsidR="00133070" w:rsidRDefault="0070072E">
    <w:pPr>
      <w:ind w:firstLineChars="100" w:firstLine="180"/>
    </w:pPr>
    <w:hyperlink r:id="rId1" w:history="1">
      <w:r w:rsidR="005E2192">
        <w:rPr>
          <w:rStyle w:val="aa"/>
          <w:color w:val="auto"/>
          <w:u w:val="none"/>
        </w:rPr>
        <w:t>Tel: (+86)</w:t>
      </w:r>
      <w:r w:rsidR="005E2192">
        <w:rPr>
          <w:rStyle w:val="aa"/>
          <w:rFonts w:hint="eastAsia"/>
          <w:color w:val="auto"/>
          <w:u w:val="none"/>
        </w:rPr>
        <w:t>1</w:t>
      </w:r>
    </w:hyperlink>
    <w:r w:rsidR="005E2192">
      <w:rPr>
        <w:rStyle w:val="aa"/>
        <w:rFonts w:hint="eastAsia"/>
        <w:color w:val="auto"/>
        <w:u w:val="none"/>
      </w:rPr>
      <w:t>8879568885</w:t>
    </w:r>
    <w:r w:rsidR="005E2192">
      <w:t xml:space="preserve">   Fax:(+86)795-7092823             www.dhglifescience.com/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8456" w14:textId="77777777" w:rsidR="0070072E" w:rsidRDefault="0070072E">
      <w:r>
        <w:separator/>
      </w:r>
    </w:p>
  </w:footnote>
  <w:footnote w:type="continuationSeparator" w:id="0">
    <w:p w14:paraId="0BA58FF2" w14:textId="77777777" w:rsidR="0070072E" w:rsidRDefault="0070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91D7" w14:textId="77777777" w:rsidR="00133070" w:rsidRDefault="005E2192">
    <w:pPr>
      <w:pStyle w:val="a7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170CEB69" wp14:editId="65AFE433">
              <wp:simplePos x="0" y="0"/>
              <wp:positionH relativeFrom="column">
                <wp:posOffset>1766570</wp:posOffset>
              </wp:positionH>
              <wp:positionV relativeFrom="paragraph">
                <wp:posOffset>-367665</wp:posOffset>
              </wp:positionV>
              <wp:extent cx="4379595" cy="1772285"/>
              <wp:effectExtent l="0" t="0" r="1905" b="8890"/>
              <wp:wrapNone/>
              <wp:docPr id="1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9595" cy="177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EFB71B" w14:textId="77777777" w:rsidR="00133070" w:rsidRDefault="005E2192">
                          <w:pPr>
                            <w:pStyle w:val="a7"/>
                            <w:jc w:val="both"/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1F497D"/>
                              <w:sz w:val="36"/>
                              <w:szCs w:val="36"/>
                              <w:lang w:eastAsia="zh-CN"/>
                            </w:rPr>
                            <w:t xml:space="preserve">  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hint="eastAsia"/>
                              <w:b/>
                              <w:sz w:val="36"/>
                              <w:szCs w:val="36"/>
                              <w:lang w:eastAsia="zh-CN"/>
                            </w:rPr>
                            <w:t>宜春大海龟生命科学有限公司</w:t>
                          </w:r>
                        </w:p>
                        <w:p w14:paraId="615041C7" w14:textId="77777777" w:rsidR="00133070" w:rsidRDefault="005E2192">
                          <w:pPr>
                            <w:pStyle w:val="a7"/>
                            <w:jc w:val="both"/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1F497D"/>
                              <w:sz w:val="36"/>
                              <w:szCs w:val="36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  <w:t>Yichun Dahaigui Life Science Co.,Ltd</w:t>
                          </w:r>
                        </w:p>
                        <w:p w14:paraId="5EF84742" w14:textId="77777777" w:rsidR="00133070" w:rsidRDefault="005E2192">
                          <w:pPr>
                            <w:pStyle w:val="a7"/>
                            <w:jc w:val="both"/>
                            <w:rPr>
                              <w:rFonts w:ascii="Times New Roman" w:hAnsi="Times New Roman"/>
                              <w:b/>
                              <w:color w:val="1F497D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1F497D"/>
                              <w:sz w:val="15"/>
                              <w:szCs w:val="15"/>
                              <w:lang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CEB69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margin-left:139.1pt;margin-top:-28.95pt;width:344.85pt;height:139.55pt;z-index: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" stroked="f">
              <v:textbox style="mso-fit-shape-to-text:t">
                <w:txbxContent>
                  <w:p w14:paraId="22EFB71B" w14:textId="77777777" w:rsidR="00133070" w:rsidRDefault="005E2192">
                    <w:pPr>
                      <w:pStyle w:val="a7"/>
                      <w:jc w:val="both"/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Cambria" w:hAnsi="Cambria"/>
                        <w:b/>
                        <w:color w:val="1F497D"/>
                        <w:sz w:val="36"/>
                        <w:szCs w:val="36"/>
                        <w:lang w:eastAsia="zh-CN"/>
                      </w:rPr>
                      <w:t xml:space="preserve">  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  <w:t xml:space="preserve"> </w:t>
                    </w:r>
                    <w:r>
                      <w:rPr>
                        <w:rFonts w:ascii="Cambria" w:hAnsi="Cambria" w:hint="eastAsia"/>
                        <w:b/>
                        <w:sz w:val="36"/>
                        <w:szCs w:val="36"/>
                        <w:lang w:eastAsia="zh-CN"/>
                      </w:rPr>
                      <w:t>宜春大海龟生命科学有限公司</w:t>
                    </w:r>
                  </w:p>
                  <w:p w14:paraId="615041C7" w14:textId="77777777" w:rsidR="00133070" w:rsidRDefault="005E2192">
                    <w:pPr>
                      <w:pStyle w:val="a7"/>
                      <w:jc w:val="both"/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Cambria" w:hAnsi="Cambria"/>
                        <w:b/>
                        <w:color w:val="1F497D"/>
                        <w:sz w:val="36"/>
                        <w:szCs w:val="36"/>
                        <w:lang w:eastAsia="zh-CN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  <w:t>Yichun Dahaigui Life Science Co.,Ltd</w:t>
                    </w:r>
                  </w:p>
                  <w:p w14:paraId="5EF84742" w14:textId="77777777" w:rsidR="00133070" w:rsidRDefault="005E2192">
                    <w:pPr>
                      <w:pStyle w:val="a7"/>
                      <w:jc w:val="both"/>
                      <w:rPr>
                        <w:rFonts w:ascii="Times New Roman" w:hAnsi="Times New Roman"/>
                        <w:b/>
                        <w:color w:val="1F497D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497D"/>
                        <w:sz w:val="15"/>
                        <w:szCs w:val="15"/>
                        <w:lang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503315456" behindDoc="1" locked="0" layoutInCell="1" allowOverlap="1" wp14:anchorId="27D25631" wp14:editId="4B414B39">
          <wp:simplePos x="0" y="0"/>
          <wp:positionH relativeFrom="column">
            <wp:posOffset>1270</wp:posOffset>
          </wp:positionH>
          <wp:positionV relativeFrom="paragraph">
            <wp:posOffset>-315595</wp:posOffset>
          </wp:positionV>
          <wp:extent cx="1703070" cy="661670"/>
          <wp:effectExtent l="0" t="0" r="1905" b="5080"/>
          <wp:wrapThrough wrapText="bothSides">
            <wp:wrapPolygon edited="0">
              <wp:start x="-121" y="0"/>
              <wp:lineTo x="-121" y="21287"/>
              <wp:lineTo x="21600" y="21287"/>
              <wp:lineTo x="21600" y="0"/>
              <wp:lineTo x="-121" y="0"/>
            </wp:wrapPolygon>
          </wp:wrapThrough>
          <wp:docPr id="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A6B701" w14:textId="77777777" w:rsidR="00133070" w:rsidRDefault="001330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BFB5BB"/>
    <w:multiLevelType w:val="singleLevel"/>
    <w:tmpl w:val="B4BFB5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B773E2"/>
    <w:multiLevelType w:val="hybridMultilevel"/>
    <w:tmpl w:val="C2F6E222"/>
    <w:lvl w:ilvl="0" w:tplc="DBF4CAFC">
      <w:start w:val="1"/>
      <w:numFmt w:val="decimal"/>
      <w:lvlText w:val="%1)"/>
      <w:lvlJc w:val="left"/>
      <w:pPr>
        <w:ind w:left="420" w:hanging="420"/>
      </w:pPr>
      <w:rPr>
        <w:rFonts w:ascii="Arial" w:hAnsi="Arial" w:cs="Ari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420"/>
  <w:drawingGridHorizontalSpacing w:val="9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57"/>
    <w:rsid w:val="0000587D"/>
    <w:rsid w:val="000228F2"/>
    <w:rsid w:val="000230A6"/>
    <w:rsid w:val="00023320"/>
    <w:rsid w:val="00036B72"/>
    <w:rsid w:val="000452AA"/>
    <w:rsid w:val="00056391"/>
    <w:rsid w:val="00064399"/>
    <w:rsid w:val="00080B46"/>
    <w:rsid w:val="00085C97"/>
    <w:rsid w:val="000919EC"/>
    <w:rsid w:val="00097DA4"/>
    <w:rsid w:val="000C7241"/>
    <w:rsid w:val="000D074A"/>
    <w:rsid w:val="000D596A"/>
    <w:rsid w:val="000E2A5D"/>
    <w:rsid w:val="000F10EF"/>
    <w:rsid w:val="00105DF1"/>
    <w:rsid w:val="00106CD2"/>
    <w:rsid w:val="001135E7"/>
    <w:rsid w:val="001306E1"/>
    <w:rsid w:val="00133070"/>
    <w:rsid w:val="0013415C"/>
    <w:rsid w:val="001446C3"/>
    <w:rsid w:val="00153813"/>
    <w:rsid w:val="0015412E"/>
    <w:rsid w:val="00165C07"/>
    <w:rsid w:val="00166DC6"/>
    <w:rsid w:val="00174B88"/>
    <w:rsid w:val="00181109"/>
    <w:rsid w:val="001A1BF2"/>
    <w:rsid w:val="001A4769"/>
    <w:rsid w:val="001B1A89"/>
    <w:rsid w:val="001B6464"/>
    <w:rsid w:val="001D3FA5"/>
    <w:rsid w:val="002077D9"/>
    <w:rsid w:val="002200B1"/>
    <w:rsid w:val="002243E0"/>
    <w:rsid w:val="002440B1"/>
    <w:rsid w:val="00244C12"/>
    <w:rsid w:val="00246B14"/>
    <w:rsid w:val="002528AC"/>
    <w:rsid w:val="002640F6"/>
    <w:rsid w:val="002648F4"/>
    <w:rsid w:val="0026491D"/>
    <w:rsid w:val="00266DB2"/>
    <w:rsid w:val="00273653"/>
    <w:rsid w:val="00281A1A"/>
    <w:rsid w:val="002D1788"/>
    <w:rsid w:val="002D2AC9"/>
    <w:rsid w:val="002E6888"/>
    <w:rsid w:val="002F50BE"/>
    <w:rsid w:val="0030040F"/>
    <w:rsid w:val="00346C3C"/>
    <w:rsid w:val="00351DE7"/>
    <w:rsid w:val="00352653"/>
    <w:rsid w:val="00354157"/>
    <w:rsid w:val="00364C22"/>
    <w:rsid w:val="00366950"/>
    <w:rsid w:val="00380EB9"/>
    <w:rsid w:val="003A1C19"/>
    <w:rsid w:val="003B575C"/>
    <w:rsid w:val="003D48E8"/>
    <w:rsid w:val="003E1CC9"/>
    <w:rsid w:val="004068B8"/>
    <w:rsid w:val="00415101"/>
    <w:rsid w:val="004302A4"/>
    <w:rsid w:val="00446A7C"/>
    <w:rsid w:val="00467517"/>
    <w:rsid w:val="0047662D"/>
    <w:rsid w:val="00487B92"/>
    <w:rsid w:val="004E61D4"/>
    <w:rsid w:val="004E65ED"/>
    <w:rsid w:val="00526CED"/>
    <w:rsid w:val="00540013"/>
    <w:rsid w:val="005462B8"/>
    <w:rsid w:val="005802F5"/>
    <w:rsid w:val="00593BC8"/>
    <w:rsid w:val="005947D0"/>
    <w:rsid w:val="005B220E"/>
    <w:rsid w:val="005C551B"/>
    <w:rsid w:val="005C7CDC"/>
    <w:rsid w:val="005D6A89"/>
    <w:rsid w:val="005E2192"/>
    <w:rsid w:val="005E3F27"/>
    <w:rsid w:val="005F4CE5"/>
    <w:rsid w:val="006046A0"/>
    <w:rsid w:val="00614104"/>
    <w:rsid w:val="0062369C"/>
    <w:rsid w:val="00623D98"/>
    <w:rsid w:val="00630925"/>
    <w:rsid w:val="0063361E"/>
    <w:rsid w:val="0068014C"/>
    <w:rsid w:val="006839D4"/>
    <w:rsid w:val="0068413F"/>
    <w:rsid w:val="006A3A93"/>
    <w:rsid w:val="006D1275"/>
    <w:rsid w:val="006E5C42"/>
    <w:rsid w:val="006E69D9"/>
    <w:rsid w:val="006F7A79"/>
    <w:rsid w:val="0070072E"/>
    <w:rsid w:val="0070294D"/>
    <w:rsid w:val="007037C8"/>
    <w:rsid w:val="007213F3"/>
    <w:rsid w:val="007557AF"/>
    <w:rsid w:val="00766733"/>
    <w:rsid w:val="007733CA"/>
    <w:rsid w:val="00782642"/>
    <w:rsid w:val="007A3631"/>
    <w:rsid w:val="007A4475"/>
    <w:rsid w:val="007A54C7"/>
    <w:rsid w:val="007B2516"/>
    <w:rsid w:val="007B380F"/>
    <w:rsid w:val="007F26CA"/>
    <w:rsid w:val="008229EC"/>
    <w:rsid w:val="00832214"/>
    <w:rsid w:val="00840F87"/>
    <w:rsid w:val="0085634C"/>
    <w:rsid w:val="0088774C"/>
    <w:rsid w:val="008911B2"/>
    <w:rsid w:val="008922BA"/>
    <w:rsid w:val="00893C00"/>
    <w:rsid w:val="008B584D"/>
    <w:rsid w:val="008C68C2"/>
    <w:rsid w:val="008D10BE"/>
    <w:rsid w:val="008E4250"/>
    <w:rsid w:val="008E46C5"/>
    <w:rsid w:val="008E7B55"/>
    <w:rsid w:val="0090242D"/>
    <w:rsid w:val="00920182"/>
    <w:rsid w:val="00932397"/>
    <w:rsid w:val="00944DB2"/>
    <w:rsid w:val="00960CAE"/>
    <w:rsid w:val="009619B5"/>
    <w:rsid w:val="009648A9"/>
    <w:rsid w:val="0097359B"/>
    <w:rsid w:val="00980987"/>
    <w:rsid w:val="0098617A"/>
    <w:rsid w:val="009864CA"/>
    <w:rsid w:val="0098720D"/>
    <w:rsid w:val="009A3528"/>
    <w:rsid w:val="009C65B2"/>
    <w:rsid w:val="009E459D"/>
    <w:rsid w:val="009F14F8"/>
    <w:rsid w:val="009F28C5"/>
    <w:rsid w:val="00A01552"/>
    <w:rsid w:val="00A10A69"/>
    <w:rsid w:val="00A61BA1"/>
    <w:rsid w:val="00A67E69"/>
    <w:rsid w:val="00A72CBB"/>
    <w:rsid w:val="00A73F9B"/>
    <w:rsid w:val="00AA7C4E"/>
    <w:rsid w:val="00AB5178"/>
    <w:rsid w:val="00AB6E3F"/>
    <w:rsid w:val="00AC4900"/>
    <w:rsid w:val="00AD4228"/>
    <w:rsid w:val="00AE1C85"/>
    <w:rsid w:val="00B141DC"/>
    <w:rsid w:val="00B50A7D"/>
    <w:rsid w:val="00B71061"/>
    <w:rsid w:val="00B729B3"/>
    <w:rsid w:val="00B75CAE"/>
    <w:rsid w:val="00B84318"/>
    <w:rsid w:val="00B86928"/>
    <w:rsid w:val="00BB1F76"/>
    <w:rsid w:val="00BB3B80"/>
    <w:rsid w:val="00BE2BDF"/>
    <w:rsid w:val="00BE2FE9"/>
    <w:rsid w:val="00BF40C9"/>
    <w:rsid w:val="00C3012F"/>
    <w:rsid w:val="00C30852"/>
    <w:rsid w:val="00C422CB"/>
    <w:rsid w:val="00C52576"/>
    <w:rsid w:val="00C57687"/>
    <w:rsid w:val="00C61320"/>
    <w:rsid w:val="00C618B4"/>
    <w:rsid w:val="00CA4EF3"/>
    <w:rsid w:val="00CA6128"/>
    <w:rsid w:val="00CA796A"/>
    <w:rsid w:val="00CC38F6"/>
    <w:rsid w:val="00CD0589"/>
    <w:rsid w:val="00CF2275"/>
    <w:rsid w:val="00CF71B0"/>
    <w:rsid w:val="00D03C24"/>
    <w:rsid w:val="00D07F15"/>
    <w:rsid w:val="00D13A8A"/>
    <w:rsid w:val="00D202AC"/>
    <w:rsid w:val="00D26690"/>
    <w:rsid w:val="00D419D0"/>
    <w:rsid w:val="00D67A00"/>
    <w:rsid w:val="00D7133C"/>
    <w:rsid w:val="00D8046E"/>
    <w:rsid w:val="00D872F5"/>
    <w:rsid w:val="00D902CA"/>
    <w:rsid w:val="00D91F3A"/>
    <w:rsid w:val="00D9762B"/>
    <w:rsid w:val="00D97DAE"/>
    <w:rsid w:val="00DA1CD1"/>
    <w:rsid w:val="00DA50BB"/>
    <w:rsid w:val="00DB3695"/>
    <w:rsid w:val="00DB49A9"/>
    <w:rsid w:val="00DE0A22"/>
    <w:rsid w:val="00E04671"/>
    <w:rsid w:val="00E120CF"/>
    <w:rsid w:val="00E16E7D"/>
    <w:rsid w:val="00E25F57"/>
    <w:rsid w:val="00E32116"/>
    <w:rsid w:val="00E34FDD"/>
    <w:rsid w:val="00E36A10"/>
    <w:rsid w:val="00E72500"/>
    <w:rsid w:val="00E92EFC"/>
    <w:rsid w:val="00EC3C21"/>
    <w:rsid w:val="00EC48F2"/>
    <w:rsid w:val="00EC64F9"/>
    <w:rsid w:val="00ED226C"/>
    <w:rsid w:val="00EE39EF"/>
    <w:rsid w:val="00EE3CF1"/>
    <w:rsid w:val="00EE7F35"/>
    <w:rsid w:val="00EF7E73"/>
    <w:rsid w:val="00F21752"/>
    <w:rsid w:val="00F2306A"/>
    <w:rsid w:val="00F4773D"/>
    <w:rsid w:val="00F724AB"/>
    <w:rsid w:val="00F90B70"/>
    <w:rsid w:val="00FB48E3"/>
    <w:rsid w:val="00FC3A1F"/>
    <w:rsid w:val="00FC53CD"/>
    <w:rsid w:val="00FD1DAE"/>
    <w:rsid w:val="06A33250"/>
    <w:rsid w:val="084075C6"/>
    <w:rsid w:val="0A4038E0"/>
    <w:rsid w:val="0CAE0A46"/>
    <w:rsid w:val="0EB703D6"/>
    <w:rsid w:val="119F5A8A"/>
    <w:rsid w:val="152070EF"/>
    <w:rsid w:val="15C44D01"/>
    <w:rsid w:val="17646FCB"/>
    <w:rsid w:val="18D57CCC"/>
    <w:rsid w:val="1AC150F1"/>
    <w:rsid w:val="1C1A3E2A"/>
    <w:rsid w:val="1CB34B48"/>
    <w:rsid w:val="2A764BB9"/>
    <w:rsid w:val="31C33D33"/>
    <w:rsid w:val="32A77828"/>
    <w:rsid w:val="33F82946"/>
    <w:rsid w:val="35C52BD5"/>
    <w:rsid w:val="35F87E8D"/>
    <w:rsid w:val="3AD30911"/>
    <w:rsid w:val="40A2293B"/>
    <w:rsid w:val="417F7300"/>
    <w:rsid w:val="426F49B0"/>
    <w:rsid w:val="459916E1"/>
    <w:rsid w:val="485D4FC6"/>
    <w:rsid w:val="4C526139"/>
    <w:rsid w:val="4CC43CB0"/>
    <w:rsid w:val="51186119"/>
    <w:rsid w:val="53B22D3F"/>
    <w:rsid w:val="544F2839"/>
    <w:rsid w:val="57EB51CE"/>
    <w:rsid w:val="5863030F"/>
    <w:rsid w:val="59CA1D18"/>
    <w:rsid w:val="5ADC3520"/>
    <w:rsid w:val="65D5429D"/>
    <w:rsid w:val="696934F4"/>
    <w:rsid w:val="6CA80CD3"/>
    <w:rsid w:val="716C3934"/>
    <w:rsid w:val="72330C51"/>
    <w:rsid w:val="7502353E"/>
    <w:rsid w:val="78F87C77"/>
    <w:rsid w:val="79FD1705"/>
    <w:rsid w:val="7A2D7EF5"/>
    <w:rsid w:val="7B2518C8"/>
    <w:rsid w:val="7C86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DFFA93B"/>
  <w15:docId w15:val="{1013F55C-B2B6-456D-82F4-55C686F9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20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7">
    <w:name w:val="header"/>
    <w:basedOn w:val="a"/>
    <w:link w:val="a8"/>
    <w:uiPriority w:val="99"/>
    <w:qFormat/>
    <w:pPr>
      <w:widowControl/>
      <w:tabs>
        <w:tab w:val="center" w:pos="4680"/>
        <w:tab w:val="right" w:pos="9360"/>
      </w:tabs>
      <w:jc w:val="left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FooterChar">
    <w:name w:val="Footer Char"/>
    <w:uiPriority w:val="99"/>
    <w:qFormat/>
    <w:locked/>
    <w:rPr>
      <w:snapToGrid w:val="0"/>
      <w:sz w:val="18"/>
    </w:rPr>
  </w:style>
  <w:style w:type="character" w:customStyle="1" w:styleId="HeaderChar">
    <w:name w:val="Header Char"/>
    <w:uiPriority w:val="99"/>
    <w:qFormat/>
    <w:locked/>
    <w:rPr>
      <w:rFonts w:ascii="Calibri" w:hAnsi="Calibri"/>
      <w:sz w:val="22"/>
      <w:lang w:eastAsia="en-US"/>
    </w:rPr>
  </w:style>
  <w:style w:type="character" w:customStyle="1" w:styleId="BalloonTextChar">
    <w:name w:val="Balloon Text Char"/>
    <w:uiPriority w:val="99"/>
    <w:semiHidden/>
    <w:qFormat/>
    <w:locked/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kern w:val="0"/>
      <w:sz w:val="2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srchighlight">
    <w:name w:val="src highlight"/>
    <w:basedOn w:val="a0"/>
    <w:uiPriority w:val="99"/>
    <w:qFormat/>
    <w:rPr>
      <w:rFonts w:cs="Times New Roman"/>
    </w:rPr>
  </w:style>
  <w:style w:type="character" w:customStyle="1" w:styleId="basic-word">
    <w:name w:val="basic-word"/>
    <w:basedOn w:val="a0"/>
    <w:uiPriority w:val="99"/>
    <w:qFormat/>
    <w:rPr>
      <w:rFonts w:cs="Times New Roman"/>
    </w:rPr>
  </w:style>
  <w:style w:type="paragraph" w:styleId="ab">
    <w:name w:val="List Paragraph"/>
    <w:basedOn w:val="a"/>
    <w:uiPriority w:val="99"/>
    <w:rsid w:val="00AA7C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+86)795-70928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ADA6688</cp:lastModifiedBy>
  <cp:revision>84</cp:revision>
  <cp:lastPrinted>2019-08-12T03:16:00Z</cp:lastPrinted>
  <dcterms:created xsi:type="dcterms:W3CDTF">2018-07-05T04:22:00Z</dcterms:created>
  <dcterms:modified xsi:type="dcterms:W3CDTF">2019-08-15T01:43:00Z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